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海峡两岸民俗风情剪纸艺术展精品集</w:t>
      </w:r>
    </w:p>
    <w:p>
      <w:r>
        <w:rPr>
          <w:rFonts w:ascii="宋体" w:hAnsi="宋体" w:eastAsia="宋体"/>
          <w:sz w:val="24"/>
        </w:rPr>
        <w:t>《海峡两岸民俗风情剪纸艺术展精品集》编委会编著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海峡两岸民俗风情剪纸艺术展精品集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《海峡两岸民俗风情剪纸艺术展精品集》编委会编著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本书出售、求购地址：https://www.jiaokey.com/book/detail/13662270.html</w:t>
      </w:r>
    </w:p>
    <w:p>
      <w:r>
        <w:t>更多相关图书推荐：https://www.jiaokey.com</w:t>
      </w:r>
    </w:p>
    <w:p>
      <w:r>
        <w:t>《海峡两岸民俗风情剪纸艺术展精品集》编委会编著 其他作品：https://www.jiaokey.com/tag/《海峡两岸民俗风情剪纸艺术展精品集》编委会编著.html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关键词搜索：https://www.jiaokey.com/tag/海峡两岸民俗风情剪纸艺术展精品集.html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