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城市交通地理学</w:t>
      </w:r>
    </w:p>
    <w:p>
      <w:r>
        <w:rPr>
          <w:rFonts w:ascii="宋体" w:hAnsi="宋体" w:eastAsia="宋体"/>
          <w:sz w:val="24"/>
        </w:rPr>
        <w:t>（美）苏珊·汉森，吉纳维夫·朱利亚诺编；金凤君，王姣娥，王成金，戴特奇等译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（美）苏珊·汉森，吉纳维夫·朱利亚诺编；金凤君，王姣娥，王成金，戴特奇等译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本书出售、求购地址：https://www.jiaokey.com/book/detail/13661404.html</w:t>
      </w:r>
    </w:p>
    <w:p>
      <w:r>
        <w:t>更多相关图书推荐：https://www.jiaokey.com</w:t>
      </w:r>
    </w:p>
    <w:p>
      <w:r>
        <w:t>（美）苏珊·汉森，吉纳维夫·朱利亚诺编；金凤君，王姣娥，王成金，戴特奇等译 其他作品：https://www.jiaokey.com/tag/（美）苏珊·汉森，吉纳维夫·朱利亚诺编；金凤君，王姣娥，王成金，戴特奇等译.html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关键词搜索：https://www.jiaokey.com/tag/城市交通地理学.html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