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电气控制技术（第2版）</w:t>
      </w:r>
    </w:p>
    <w:p>
      <w:r>
        <w:rPr>
          <w:rFonts w:ascii="宋体" w:hAnsi="宋体" w:eastAsia="宋体"/>
          <w:sz w:val="24"/>
        </w:rPr>
        <w:t>韩顺杰，吕树清主编；张根宝，张克明副主编；张改莲，蔡长青参编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韩顺杰，吕树清主编；张根宝，张克明副主编；张改莲，蔡长青参编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本书出售、求购地址：https://www.jiaokey.com/book/detail/13661389.html</w:t>
      </w:r>
    </w:p>
    <w:p>
      <w:r>
        <w:t>更多相关图书推荐：https://www.jiaokey.com</w:t>
      </w:r>
    </w:p>
    <w:p>
      <w:r>
        <w:t>韩顺杰，吕树清主编；张根宝，张克明副主编；张改莲，蔡长青参编 其他作品：https://www.jiaokey.com/tag/韩顺杰，吕树清主编；张根宝，张克明副主编；张改莲，蔡长青参编.html</w:t>
      </w:r>
    </w:p>
    <w:p>
      <w:r>
        <w:t>关键词搜索：https://www.jiaokey.com/tag/电气控制技术（第2版）.html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