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管而不控  澳门城市管理研究  1840-1911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管而不控  澳门城市管理研究  1840-1911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本书出售、求购地址：https://www.jiaokey.com/book/detail/13660151.html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关键词搜索：https://www.jiaokey.com/tag/管而不控  澳门城市管理研究  1840-1911.html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