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</w:t>
      </w:r>
    </w:p>
    <w:p>
      <w:r>
        <w:t>作者：胡鸿杰主审；聂春梅，郑宪春主编；张铁军，潘沅汶，刘红峰，彭娇娟副主编；郑宪春，聂春梅，张铁军，潘沅汶，刘红峰，彭娇娟撰稿</w:t>
      </w:r>
    </w:p>
    <w:p>
      <w:r>
        <w:t>出版社：长沙：湖南大学出版社</w:t>
      </w:r>
    </w:p>
    <w:p>
      <w:r>
        <w:t>出版日期：2014.08</w:t>
      </w:r>
    </w:p>
    <w:p>
      <w:r>
        <w:t>总页数：349</w:t>
      </w:r>
    </w:p>
    <w:p>
      <w:r>
        <w:t>更多请访问教客网: www.jiaokey.com</w:t>
      </w:r>
    </w:p>
    <w:p>
      <w:r>
        <w:t>应用文写作 评论地址：https://www.jiaokey.com/book/detail/13659736.html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