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反恐慌  看懂金融恐怖主义</w:t>
      </w:r>
    </w:p>
    <w:p>
      <w:r>
        <w:rPr>
          <w:rFonts w:ascii="宋体" w:hAnsi="宋体" w:eastAsia="宋体"/>
          <w:sz w:val="24"/>
        </w:rPr>
        <w:t>（美）凯文·弗里曼著；陈佳译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反恐慌  看懂金融恐怖主义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（美）凯文·弗里曼著；陈佳译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本书出售、求购地址：https://www.jiaokey.com/book/detail/13658631.html</w:t>
      </w:r>
    </w:p>
    <w:p>
      <w:r>
        <w:t>更多相关图书推荐：https://www.jiaokey.com</w:t>
      </w:r>
    </w:p>
    <w:p>
      <w:r>
        <w:t>（美）凯文·弗里曼著；陈佳译 其他作品：https://www.jiaokey.com/tag/（美）凯文·弗里曼著；陈佳译.html</w:t>
      </w:r>
    </w:p>
    <w:p>
      <w:r>
        <w:t>武汉:湖北教育出版社,2014.11 出版图书：https://www.jiaokey.com/tag/武汉:湖北教育出版社,2014.11.html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