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九歌101年童话选</w:t>
      </w:r>
    </w:p>
    <w:p>
      <w:r>
        <w:rPr>
          <w:rFonts w:ascii="宋体" w:hAnsi="宋体" w:eastAsia="宋体"/>
          <w:sz w:val="24"/>
        </w:rPr>
        <w:t>许建崑，王海薇，陈冠伶，简祯主编；Kai，李月玲，那培玄，许育荣，刘彤渲插画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九歌101年童话选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许建崑，王海薇，陈冠伶，简祯主编；Kai，李月玲，那培玄，许育荣，刘彤渲插画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本书出售、求购地址：https://www.jiaokey.com/book/detail/13657621.html</w:t>
      </w:r>
    </w:p>
    <w:p>
      <w:r>
        <w:t>更多相关图书推荐：https://www.jiaokey.com</w:t>
      </w:r>
    </w:p>
    <w:p>
      <w:r>
        <w:t>许建崑，王海薇，陈冠伶，简祯主编；Kai，李月玲，那培玄，许育荣，刘彤渲插画 其他作品：https://www.jiaokey.com/tag/许建崑，王海薇，陈冠伶，简祯主编；Kai，李月玲，那培玄，许育荣，刘彤渲插画.html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关键词搜索：https://www.jiaokey.com/tag/九歌101年童话选.html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