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共享成长  上海优秀青年成长启示录</w:t>
      </w:r>
    </w:p>
    <w:p>
      <w:r>
        <w:rPr>
          <w:rFonts w:ascii="宋体" w:hAnsi="宋体" w:eastAsia="宋体"/>
          <w:sz w:val="24"/>
        </w:rPr>
        <w:t>李跃旗主编；俞彪，徐俊亮，张弘副主编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共享成长  上海优秀青年成长启示录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李跃旗主编；俞彪，徐俊亮，张弘副主编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本书出售、求购地址：https://www.jiaokey.com/book/detail/13656950.html</w:t>
      </w:r>
    </w:p>
    <w:p>
      <w:r>
        <w:t>更多相关图书推荐：https://www.jiaokey.com</w:t>
      </w:r>
    </w:p>
    <w:p>
      <w:r>
        <w:t>李跃旗主编；俞彪，徐俊亮，张弘副主编 其他作品：https://www.jiaokey.com/tag/李跃旗主编；俞彪，徐俊亮，张弘副主编.html</w:t>
      </w:r>
    </w:p>
    <w:p>
      <w:r>
        <w:t>关键词搜索：https://www.jiaokey.com/tag/共享成长  上海优秀青年成长启示录.html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