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团支部“一团一品”建设50例</w:t>
      </w:r>
    </w:p>
    <w:p>
      <w:r>
        <w:rPr>
          <w:rFonts w:ascii="宋体" w:hAnsi="宋体" w:eastAsia="宋体"/>
          <w:sz w:val="24"/>
        </w:rPr>
        <w:t>共青团上海市委组织部编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团支部“一团一品”建设50例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共青团上海市委组织部编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本书出售、求购地址：https://www.jiaokey.com/book/detail/13656938.html</w:t>
      </w:r>
    </w:p>
    <w:p>
      <w:r>
        <w:t>更多相关图书推荐：https://www.jiaokey.com</w:t>
      </w:r>
    </w:p>
    <w:p>
      <w:r>
        <w:t>共青团上海市委组织部编 其他作品：https://www.jiaokey.com/tag/共青团上海市委组织部编.html</w:t>
      </w:r>
    </w:p>
    <w:p>
      <w:r>
        <w:t>关键词搜索：https://www.jiaokey.com/tag/团支部“一团一品”建设50例.html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