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新时期共青团工作20讲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新时期共青团工作20讲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本书出售、求购地址：https://www.jiaokey.com/book/detail/13656544.html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关键词搜索：https://www.jiaokey.com/tag/新时期共青团工作20讲.html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