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构建和谐社会的探索  城市社区志愿服务工作实践与研究</w:t>
      </w:r>
    </w:p>
    <w:p>
      <w:r>
        <w:rPr>
          <w:rFonts w:ascii="宋体" w:hAnsi="宋体" w:eastAsia="宋体"/>
          <w:sz w:val="24"/>
        </w:rPr>
        <w:t>钱永祥主编；杭州下城区城市社区志愿服务实践与研究课题组编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构建和谐社会的探索  城市社区志愿服务工作实践与研究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钱永祥主编；杭州下城区城市社区志愿服务实践与研究课题组编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本书出售、求购地址：https://www.jiaokey.com/book/detail/13656537.html</w:t>
      </w:r>
    </w:p>
    <w:p>
      <w:r>
        <w:t>更多相关图书推荐：https://www.jiaokey.com</w:t>
      </w:r>
    </w:p>
    <w:p>
      <w:r>
        <w:t>钱永祥主编；杭州下城区城市社区志愿服务实践与研究课题组编 其他作品：https://www.jiaokey.com/tag/钱永祥主编；杭州下城区城市社区志愿服务实践与研究课题组编.html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关键词搜索：https://www.jiaokey.com/tag/构建和谐社会的探索  城市社区志愿服务工作实践与研究.html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