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  引导  服务  维护  如何落实共青团的社会职能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  引导  服务  维护  如何落实共青团的社会职能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本书出售、求购地址：https://www.jiaokey.com/book/detail/13656534.html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关键词搜索：https://www.jiaokey.com/tag/组织  引导  服务  维护  如何落实共青团的社会职能.html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