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大学计算机应用基础实验指导  第2版</w:t>
      </w:r>
    </w:p>
    <w:p>
      <w:r>
        <w:rPr>
          <w:rFonts w:ascii="宋体" w:hAnsi="宋体" w:eastAsia="宋体"/>
          <w:sz w:val="24"/>
        </w:rPr>
        <w:t>姬秀荔，韩毅主编；闫怀平，李娜副主编；谭浩强丛书主编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姬秀荔，韩毅主编；闫怀平，李娜副主编；谭浩强丛书主编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本书出售、求购地址：https://www.jiaokey.com/book/detail/13655310.html</w:t>
      </w:r>
    </w:p>
    <w:p>
      <w:r>
        <w:t>更多相关图书推荐：https://www.jiaokey.com</w:t>
      </w:r>
    </w:p>
    <w:p>
      <w:r>
        <w:t>姬秀荔，韩毅主编；闫怀平，李娜副主编；谭浩强丛书主编 其他作品：https://www.jiaokey.com/tag/姬秀荔，韩毅主编；闫怀平，李娜副主编；谭浩强丛书主编.html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