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现代民谣吉他弹唱入门  下</w:t>
      </w:r>
    </w:p>
    <w:p>
      <w:r>
        <w:rPr>
          <w:rFonts w:ascii="宋体" w:hAnsi="宋体" w:eastAsia="宋体"/>
          <w:sz w:val="24"/>
        </w:rPr>
        <w:t>周小虎，秦齐，周胡子，陈长山，黄文清编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现代民谣吉他弹唱入门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周小虎，秦齐，周胡子，陈长山，黄文清编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本书出售、求购地址：https://www.jiaokey.com/book/detail/13654204.html</w:t>
      </w:r>
    </w:p>
    <w:p>
      <w:r>
        <w:t>更多相关图书推荐：https://www.jiaokey.com</w:t>
      </w:r>
    </w:p>
    <w:p>
      <w:r>
        <w:t>周小虎，秦齐，周胡子，陈长山，黄文清编 其他作品：https://www.jiaokey.com/tag/周小虎，秦齐，周胡子，陈长山，黄文清编.html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关键词搜索：https://www.jiaokey.com/tag/现代民谣吉他弹唱入门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