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全国高等中医药院校“十二五”规划教材  推拿手法学</w:t>
      </w:r>
    </w:p>
    <w:p>
      <w:r>
        <w:rPr>
          <w:rFonts w:ascii="宋体" w:hAnsi="宋体" w:eastAsia="宋体"/>
          <w:sz w:val="24"/>
        </w:rPr>
        <w:t>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全国高等中医药院校“十二五”规划教材  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本书出售、求购地址：https://www.jiaokey.com/book/detail/13653945.html</w:t>
      </w:r>
    </w:p>
    <w:p>
      <w:r>
        <w:t>更多相关图书推荐：https://www.jiaokey.com</w:t>
      </w:r>
    </w:p>
    <w:p>
      <w:r>
        <w:t>吕明著 其他作品：https://www.jiaokey.com/tag/吕明著.html</w:t>
      </w:r>
    </w:p>
    <w:p>
      <w:r>
        <w:t>中国医药科学技术出版社 出版图书：https://www.jiaokey.com/tag/中国医药科学技术出版社.html</w:t>
      </w:r>
    </w:p>
    <w:p>
      <w:r>
        <w:t>关键词搜索：https://www.jiaokey.com/tag/全国高等中医药院校“十二五”规划教材  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