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书名：手把手教你读财报  财报是用来排除企业的  以一份真实的财报为案例</w:t>
      </w:r>
    </w:p>
    <w:p>
      <w:r>
        <w:t>作者：唐朝著</w:t>
      </w:r>
    </w:p>
    <w:p>
      <w:r>
        <w:t>出版社：北京：中国经济出版社</w:t>
      </w:r>
    </w:p>
    <w:p>
      <w:r>
        <w:t>出版日期：2015.01</w:t>
      </w:r>
    </w:p>
    <w:p>
      <w:r>
        <w:t>总页数：278</w:t>
      </w:r>
    </w:p>
    <w:p>
      <w:r>
        <w:t>更多请访问教客网: www.jiaokey.com</w:t>
      </w:r>
    </w:p>
    <w:p>
      <w:r>
        <w:t>手把手教你读财报  财报是用来排除企业的  以一份真实的财报为案例 评论地址：https://www.jiaokey.com/book/detail/13653528.html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