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大学计算机基础实践教程</w:t>
      </w:r>
    </w:p>
    <w:p>
      <w:r>
        <w:rPr>
          <w:rFonts w:ascii="宋体" w:hAnsi="宋体" w:eastAsia="宋体"/>
          <w:sz w:val="24"/>
        </w:rPr>
        <w:t>张斌主编；胡秋芬，于宁宁，陈海挺，阮春燕副主编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张斌主编；胡秋芬，于宁宁，陈海挺，阮春燕副主编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本书出售、求购地址：https://www.jiaokey.com/book/detail/13653164.html</w:t>
      </w:r>
    </w:p>
    <w:p>
      <w:r>
        <w:t>更多相关图书推荐：https://www.jiaokey.com</w:t>
      </w:r>
    </w:p>
    <w:p>
      <w:r>
        <w:t>张斌主编；胡秋芬，于宁宁，陈海挺，阮春燕副主编 其他作品：https://www.jiaokey.com/tag/张斌主编；胡秋芬，于宁宁，陈海挺，阮春燕副主编.html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关键词搜索：https://www.jiaokey.com/tag/大学计算机基础实践教程.html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