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孙建平主编；孙海蓉，刘鑫屏副主编；于希宁，李元春主审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孙建平主编；孙海蓉，刘鑫屏副主编；于希宁，李元春主审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本书出售、求购地址：https://www.jiaokey.com/book/detail/13652970.html</w:t>
      </w:r>
    </w:p>
    <w:p>
      <w:r>
        <w:t>更多相关图书推荐：https://www.jiaokey.com</w:t>
      </w:r>
    </w:p>
    <w:p>
      <w:r>
        <w:t>孙建平主编；孙海蓉，刘鑫屏副主编；于希宁，李元春主审 其他作品：https://www.jiaokey.com/tag/孙建平主编；孙海蓉，刘鑫屏副主编；于希宁，李元春主审.html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