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微信营销与运营实操手册 策略、方法、技巧、工具与案例大全</w:t>
      </w:r>
    </w:p>
    <w:p>
      <w:r>
        <w:rPr>
          <w:rFonts w:ascii="宋体" w:hAnsi="宋体" w:eastAsia="宋体"/>
          <w:sz w:val="24"/>
        </w:rPr>
        <w:t>黄伟芳编著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微信营销与运营实操手册 策略、方法、技巧、工具与案例大全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本书出售、求购地址：https://www.jiaokey.com/book/detail/13652628.html</w:t>
      </w:r>
    </w:p>
    <w:p>
      <w:r>
        <w:t>更多相关图书推荐：https://www.jiaokey.com</w:t>
      </w:r>
    </w:p>
    <w:p>
      <w:r>
        <w:t>黄伟芳编著 其他作品：https://www.jiaokey.com/tag/黄伟芳编著.html</w:t>
      </w:r>
    </w:p>
    <w:p>
      <w:r>
        <w:t>关键词搜索：https://www.jiaokey.com/tag/微信营销与运营实操手册 策略、方法、技巧、工具与案例大全.html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