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单片机原理及应用教程</w:t>
      </w:r>
    </w:p>
    <w:p>
      <w:r>
        <w:rPr>
          <w:rFonts w:ascii="宋体" w:hAnsi="宋体" w:eastAsia="宋体"/>
          <w:sz w:val="24"/>
        </w:rPr>
        <w:t>吴静进，许仙明主编；彭岚峰，何尚平副主编；罗小青主审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吴静进，许仙明主编；彭岚峰，何尚平副主编；罗小青主审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本书出售、求购地址：https://www.jiaokey.com/book/detail/13652329.html</w:t>
      </w:r>
    </w:p>
    <w:p>
      <w:r>
        <w:t>更多相关图书推荐：https://www.jiaokey.com</w:t>
      </w:r>
    </w:p>
    <w:p>
      <w:r>
        <w:t>吴静进，许仙明主编；彭岚峰，何尚平副主编；罗小青主审 其他作品：https://www.jiaokey.com/tag/吴静进，许仙明主编；彭岚峰，何尚平副主编；罗小青主审.html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