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书名：文化复兴与空间发展战略  以庐山为例</w:t>
      </w:r>
    </w:p>
    <w:p>
      <w:r>
        <w:t>作者：牛雄等编著</w:t>
      </w:r>
    </w:p>
    <w:p>
      <w:r>
        <w:t>出版社：南京：东南大学出版社</w:t>
      </w:r>
    </w:p>
    <w:p>
      <w:r>
        <w:t>出版日期：2014.06</w:t>
      </w:r>
    </w:p>
    <w:p>
      <w:r>
        <w:t>总页数：176</w:t>
      </w:r>
    </w:p>
    <w:p>
      <w:r>
        <w:t>更多请访问教客网: www.jiaokey.com</w:t>
      </w:r>
    </w:p>
    <w:p>
      <w:r>
        <w:t>文化复兴与空间发展战略  以庐山为例 评论地址：https://www.jiaokey.com/book/detail/13650702.html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