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  党政干部大专教材</w:t>
      </w:r>
    </w:p>
    <w:p>
      <w:r>
        <w:rPr>
          <w:rFonts w:ascii="宋体" w:hAnsi="宋体" w:eastAsia="宋体"/>
          <w:sz w:val="24"/>
        </w:rPr>
        <w:t>曾瑞期，罗昭义主编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  党政干部大专教材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曾瑞期，罗昭义主编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湖南省党校教材编审委员会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本书出售、求购地址：https://www.jiaokey.com/book/detail/13650378.html</w:t>
      </w:r>
    </w:p>
    <w:p>
      <w:r>
        <w:t>更多相关图书推荐：https://www.jiaokey.com</w:t>
      </w:r>
    </w:p>
    <w:p>
      <w:r>
        <w:t>曾瑞期，罗昭义主编 其他作品：https://www.jiaokey.com/tag/曾瑞期，罗昭义主编.html</w:t>
      </w:r>
    </w:p>
    <w:p>
      <w:r>
        <w:t>湖南省党校教材编审委员会 出版图书：https://www.jiaokey.com/tag/湖南省党校教材编审委员会.html</w:t>
      </w:r>
    </w:p>
    <w:p>
      <w:r>
        <w:t>关键词搜索：https://www.jiaokey.com/tag/科学社会主义  党政干部大专教材.html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