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清真教之研究</w:t>
      </w:r>
    </w:p>
    <w:p>
      <w:r>
        <w:rPr>
          <w:rFonts w:ascii="宋体" w:hAnsi="宋体" w:eastAsia="宋体"/>
          <w:sz w:val="24"/>
        </w:rPr>
        <w:t>（英）罕直克马伦定著；（广东）张炳镇初译；（云南）马镇邦重译；沙平安查阅；（锡兰）友努斯来博阿罕默德摩希甸编纂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清真教之研究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（英）罕直克马伦定著；（广东）张炳镇初译；（云南）马镇邦重译；沙平安查阅；（锡兰）友努斯来博阿罕默德摩希甸编纂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本书出售、求购地址：https://www.jiaokey.com/book/detail/13650127.html</w:t>
      </w:r>
    </w:p>
    <w:p>
      <w:r>
        <w:t>更多相关图书推荐：https://www.jiaokey.com</w:t>
      </w:r>
    </w:p>
    <w:p>
      <w:r>
        <w:t>（英）罕直克马伦定著；（广东）张炳镇初译；（云南）马镇邦重译；沙平安查阅；（锡兰）友努斯来博阿罕默德摩希甸编纂 其他作品：https://www.jiaokey.com/tag/（英）罕直克马伦定著；（广东）张炳镇初译；（云南）马镇邦重译；沙平安查阅；（锡兰）友努斯来博阿罕默德摩希甸编纂.html</w:t>
      </w:r>
    </w:p>
    <w:p>
      <w:r>
        <w:t>关键词搜索：https://www.jiaokey.com/tag/清真教之研究.html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