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书名：王融与永明文学时代  南朝贵族及贵族文学的个案研究</w:t>
      </w:r>
    </w:p>
    <w:p>
      <w:r>
        <w:t>作者：林晓光著</w:t>
      </w:r>
    </w:p>
    <w:p>
      <w:r>
        <w:t>出版社：上海：上海古籍出版社</w:t>
      </w:r>
    </w:p>
    <w:p>
      <w:r>
        <w:t>出版日期：2014.08</w:t>
      </w:r>
    </w:p>
    <w:p>
      <w:r>
        <w:t>总页数：404</w:t>
      </w:r>
    </w:p>
    <w:p>
      <w:r>
        <w:t>更多请访问教客网: www.jiaokey.com</w:t>
      </w:r>
    </w:p>
    <w:p>
      <w:r>
        <w:t>王融与永明文学时代  南朝贵族及贵族文学的个案研究 评论地址：https://www.jiaokey.com/book/detail/13649795.html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