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思维的答案  你也可以拥有最强大脑</w:t>
      </w:r>
    </w:p>
    <w:p>
      <w:r>
        <w:rPr>
          <w:rFonts w:ascii="宋体" w:hAnsi="宋体" w:eastAsia="宋体"/>
          <w:sz w:val="24"/>
        </w:rPr>
        <w:t>李伟希著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思维的答案  你也可以拥有最强大脑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本书出售、求购地址：https://www.jiaokey.com/book/detail/13648609.html</w:t>
      </w:r>
    </w:p>
    <w:p>
      <w:r>
        <w:t>更多相关图书推荐：https://www.jiaokey.com</w:t>
      </w:r>
    </w:p>
    <w:p>
      <w:r>
        <w:t>李伟希著 其他作品：https://www.jiaokey.com/tag/李伟希著.html</w:t>
      </w:r>
    </w:p>
    <w:p>
      <w:r>
        <w:t>关键词搜索：https://www.jiaokey.com/tag/思维的答案  你也可以拥有最强大脑.html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