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是一次新革命的前夕吗？  关于苏联共产主义的研究</w:t>
      </w:r>
    </w:p>
    <w:p>
      <w:r>
        <w:rPr>
          <w:rFonts w:ascii="宋体" w:hAnsi="宋体" w:eastAsia="宋体"/>
          <w:sz w:val="24"/>
        </w:rPr>
        <w:t>（西德)沃尔夫冈·莱昂哈德著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是一次新革命的前夕吗？  关于苏联共产主义的研究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（西德)沃尔夫冈·莱昂哈德著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本书出售、求购地址：https://www.jiaokey.com/book/detail/13648119.html</w:t>
      </w:r>
    </w:p>
    <w:p>
      <w:r>
        <w:t>更多相关图书推荐：https://www.jiaokey.com</w:t>
      </w:r>
    </w:p>
    <w:p>
      <w:r>
        <w:t>（西德)沃尔夫冈·莱昂哈德著 其他作品：https://www.jiaokey.com/tag/（西德)沃尔夫冈·莱昂哈德著.html</w:t>
      </w:r>
    </w:p>
    <w:p>
      <w:r>
        <w:t>关键词搜索：https://www.jiaokey.com/tag/是一次新革命的前夕吗？  关于苏联共产主义的研究.html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