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骨科临床护理手册</w:t>
      </w:r>
    </w:p>
    <w:p>
      <w:r>
        <w:rPr>
          <w:rFonts w:ascii="宋体" w:hAnsi="宋体" w:eastAsia="宋体"/>
          <w:sz w:val="24"/>
        </w:rPr>
        <w:t>朱小娟主编；霍洪军主审；信鸿杰，张丽天副主编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骨科临床护理手册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朱小娟主编；霍洪军主审；信鸿杰，张丽天副主编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本书出售、求购地址：https://www.jiaokey.com/book/detail/13647960.html</w:t>
      </w:r>
    </w:p>
    <w:p>
      <w:r>
        <w:t>更多相关图书推荐：https://www.jiaokey.com</w:t>
      </w:r>
    </w:p>
    <w:p>
      <w:r>
        <w:t>朱小娟主编；霍洪军主审；信鸿杰，张丽天副主编 其他作品：https://www.jiaokey.com/tag/朱小娟主编；霍洪军主审；信鸿杰，张丽天副主编.html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关键词搜索：https://www.jiaokey.com/tag/骨科临床护理手册.html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