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书名：古冀遗韵  甘谷非物质文化调查与采访</w:t>
      </w:r>
    </w:p>
    <w:p>
      <w:r>
        <w:t>作者：潘骥，苏永，谭亚琴，胡建强编著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总页数：276</w:t>
      </w:r>
    </w:p>
    <w:p>
      <w:r>
        <w:t>更多请访问教客网: www.jiaokey.com</w:t>
      </w:r>
    </w:p>
    <w:p>
      <w:r>
        <w:t>古冀遗韵  甘谷非物质文化调查与采访 评论地址：https://www.jiaokey.com/book/detail/13646081.html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