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书名：湖南省洞庭湖区域建设系统性融资规划  2011-2015</w:t>
      </w:r>
    </w:p>
    <w:p>
      <w:r>
        <w:t>作者：张强，李晋娴等著</w:t>
      </w:r>
    </w:p>
    <w:p>
      <w:r>
        <w:t>出版社：长沙：湖南大学出版社</w:t>
      </w:r>
    </w:p>
    <w:p>
      <w:r>
        <w:t>出版日期：2014.06</w:t>
      </w:r>
    </w:p>
    <w:p>
      <w:r>
        <w:t>总页数：196</w:t>
      </w:r>
    </w:p>
    <w:p>
      <w:r>
        <w:t>更多请访问教客网: www.jiaokey.com</w:t>
      </w:r>
    </w:p>
    <w:p>
      <w:r>
        <w:t>湖南省洞庭湖区域建设系统性融资规划  2011-2015 评论地址：https://www.jiaokey.com/book/detail/13646009.html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