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鹰与猫头鹰</w:t>
      </w:r>
    </w:p>
    <w:p>
      <w:r>
        <w:rPr>
          <w:rFonts w:ascii="宋体" w:hAnsi="宋体" w:eastAsia="宋体"/>
          <w:sz w:val="24"/>
        </w:rPr>
        <w:t>（德）凯尔斯汀·菲林，（德）罗兰德·克诺尔博士著；严逗译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鹰与猫头鹰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（德）凯尔斯汀·菲林，（德）罗兰德·克诺尔博士著；严逗译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本书出售、求购地址：https://www.jiaokey.com/book/detail/13645742.html</w:t>
      </w:r>
    </w:p>
    <w:p>
      <w:r>
        <w:t>更多相关图书推荐：https://www.jiaokey.com</w:t>
      </w:r>
    </w:p>
    <w:p>
      <w:r>
        <w:t>（德）凯尔斯汀·菲林，（德）罗兰德·克诺尔博士著；严逗译 其他作品：https://www.jiaokey.com/tag/（德）凯尔斯汀·菲林，（德）罗兰德·克诺尔博士著；严逗译.html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关键词搜索：https://www.jiaokey.com/tag/鹰与猫头鹰.html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