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国际化学品安全卡  上</w:t>
      </w:r>
    </w:p>
    <w:p>
      <w:r>
        <w:rPr>
          <w:rFonts w:ascii="宋体" w:hAnsi="宋体" w:eastAsia="宋体"/>
          <w:sz w:val="24"/>
        </w:rPr>
        <w:t>国际化学品安全规划署，欧洲联盟委员会合编；中国化工学会，中国石化北京化工研究所组织翻译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国际化学品安全卡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国际化学品安全规划署，欧洲联盟委员会合编；中国化工学会，中国石化北京化工研究所组织翻译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本书出售、求购地址：https://www.jiaokey.com/book/detail/13645097.html</w:t>
      </w:r>
    </w:p>
    <w:p>
      <w:r>
        <w:t>更多相关图书推荐：https://www.jiaokey.com</w:t>
      </w:r>
    </w:p>
    <w:p>
      <w:r>
        <w:t>国际化学品安全规划署，欧洲联盟委员会合编；中国化工学会，中国石化北京化工研究所组织翻译 其他作品：https://www.jiaokey.com/tag/国际化学品安全规划署，欧洲联盟委员会合编；中国化工学会，中国石化北京化工研究所组织翻译.html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关键词搜索：https://www.jiaokey.com/tag/国际化学品安全卡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