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南方人才2011-2012年度广东地区薪酬调查报告</w:t>
      </w:r>
    </w:p>
    <w:p>
      <w:r>
        <w:rPr>
          <w:rFonts w:ascii="宋体" w:hAnsi="宋体" w:eastAsia="宋体"/>
          <w:sz w:val="24"/>
        </w:rPr>
        <w:t>中国南方人才市场，广州人力资源管理学会，广州市人才研究院组织编写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南方人才2011-2012年度广东地区薪酬调查报告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中国南方人才市场，广州人力资源管理学会，广州市人才研究院组织编写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本书出售、求购地址：https://www.jiaokey.com/book/detail/13644309.html</w:t>
      </w:r>
    </w:p>
    <w:p>
      <w:r>
        <w:t>更多相关图书推荐：https://www.jiaokey.com</w:t>
      </w:r>
    </w:p>
    <w:p>
      <w:r>
        <w:t>中国南方人才市场，广州人力资源管理学会，广州市人才研究院组织编写 其他作品：https://www.jiaokey.com/tag/中国南方人才市场，广州人力资源管理学会，广州市人才研究院组织编写.html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关键词搜索：https://www.jiaokey.com/tag/南方人才2011-2012年度广东地区薪酬调查报告.html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