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一级计算机基础及Photoshop应用</w:t>
      </w:r>
    </w:p>
    <w:p>
      <w:r>
        <w:rPr>
          <w:rFonts w:ascii="宋体" w:hAnsi="宋体" w:eastAsia="宋体"/>
          <w:sz w:val="24"/>
        </w:rPr>
        <w:t>全国计算机级考试命题研究组，中科希望教育研发中心编写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一级计算机基础及Photoshop应用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全国计算机级考试命题研究组，中科希望教育研发中心编写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本书出售、求购地址：https://www.jiaokey.com/book/detail/13643595.html</w:t>
      </w:r>
    </w:p>
    <w:p>
      <w:r>
        <w:t>更多相关图书推荐：https://www.jiaokey.com</w:t>
      </w:r>
    </w:p>
    <w:p>
      <w:r>
        <w:t>全国计算机级考试命题研究组，中科希望教育研发中心编写 其他作品：https://www.jiaokey.com/tag/全国计算机级考试命题研究组，中科希望教育研发中心编写.html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关键词搜索：https://www.jiaokey.com/tag/一级计算机基础及Photoshop应用.html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