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儿童合理用药问答</w:t>
      </w:r>
    </w:p>
    <w:p>
      <w:r>
        <w:rPr>
          <w:rFonts w:ascii="宋体" w:hAnsi="宋体" w:eastAsia="宋体"/>
          <w:sz w:val="24"/>
        </w:rPr>
        <w:t>郑成中，牛杰主编；尹小梅副主编；王本贞，牛杰，尹小梅等编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儿童合理用药问答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郑成中，牛杰主编；尹小梅副主编；王本贞，牛杰，尹小梅等编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本书出售、求购地址：https://www.jiaokey.com/book/detail/13642992.html</w:t>
      </w:r>
    </w:p>
    <w:p>
      <w:r>
        <w:t>更多相关图书推荐：https://www.jiaokey.com</w:t>
      </w:r>
    </w:p>
    <w:p>
      <w:r>
        <w:t>郑成中，牛杰主编；尹小梅副主编；王本贞，牛杰，尹小梅等编 其他作品：https://www.jiaokey.com/tag/郑成中，牛杰主编；尹小梅副主编；王本贞，牛杰，尹小梅等编.html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关键词搜索：https://www.jiaokey.com/tag/儿童合理用药问答.html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