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2  亚东版</w:t>
      </w:r>
    </w:p>
    <w:p>
      <w:r>
        <w:rPr>
          <w:rFonts w:ascii="宋体" w:hAnsi="宋体" w:eastAsia="宋体"/>
          <w:sz w:val="24"/>
        </w:rPr>
        <w:t>胡适之考证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2  亚东版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胡适之考证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新文丰出版公司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本书出售、求购地址：https://www.jiaokey.com/book/detail/13642572.html</w:t>
      </w:r>
    </w:p>
    <w:p>
      <w:r>
        <w:t>更多相关图书推荐：https://www.jiaokey.com</w:t>
      </w:r>
    </w:p>
    <w:p>
      <w:r>
        <w:t>胡适之考证 其他作品：https://www.jiaokey.com/tag/胡适之考证.html</w:t>
      </w:r>
    </w:p>
    <w:p>
      <w:r>
        <w:t>新文丰出版公司 出版图书：https://www.jiaokey.com/tag/新文丰出版公司.html</w:t>
      </w:r>
    </w:p>
    <w:p>
      <w:r>
        <w:t>关键词搜索：https://www.jiaokey.com/tag/红楼梦  2  亚东版.html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