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新闻的十大基本原则  新闻从业者须知和公众的期待  中译本第2版</w:t>
      </w:r>
    </w:p>
    <w:p>
      <w:r>
        <w:rPr>
          <w:rFonts w:ascii="宋体" w:hAnsi="宋体" w:eastAsia="宋体"/>
          <w:sz w:val="24"/>
        </w:rPr>
        <w:t>（美）比尔.科瓦齐（Bill Kovach）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新闻的十大基本原则  新闻从业者须知和公众的期待  中译本第2版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（美）比尔.科瓦齐（Bill Kovach）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本书出售、求购地址：https://www.jiaokey.com/book/detail/13642286.html</w:t>
      </w:r>
    </w:p>
    <w:p>
      <w:r>
        <w:t>更多相关图书推荐：https://www.jiaokey.com</w:t>
      </w:r>
    </w:p>
    <w:p>
      <w:r>
        <w:t>（美）比尔.科瓦齐（Bill Kovach） 其他作品：https://www.jiaokey.com/tag/（美）比尔.科瓦齐（Bill Kovach）.html</w:t>
      </w:r>
    </w:p>
    <w:p>
      <w:r>
        <w:t>关键词搜索：https://www.jiaokey.com/tag/新闻的十大基本原则  新闻从业者须知和公众的期待  中译本第2版.html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