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企业全面风险管理实务  第2版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本书出售、求购地址：https://www.jiaokey.com/book/detail/13641911.html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关键词搜索：https://www.jiaokey.com/tag/企业全面风险管理实务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