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知识产权审判指导  2013年 第2辑  总第22辑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知识产权审判指导  2013年 第2辑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本书出售、求购地址：https://www.jiaokey.com/book/detail/13641735.html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关键词搜索：https://www.jiaokey.com/tag/知识产权审判指导  2013年 第2辑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