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少年儿童知识文库  数学</w:t>
      </w:r>
    </w:p>
    <w:p>
      <w:r>
        <w:rPr>
          <w:rFonts w:ascii="宋体" w:hAnsi="宋体" w:eastAsia="宋体"/>
          <w:sz w:val="24"/>
        </w:rPr>
        <w:t>徐东滨中文版编辑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少年儿童知识文库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徐东滨中文版编辑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时代-生活丛书出版社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本书出售、求购地址：https://www.jiaokey.com/book/detail/13641549.html</w:t>
      </w:r>
    </w:p>
    <w:p>
      <w:r>
        <w:t>更多相关图书推荐：https://www.jiaokey.com</w:t>
      </w:r>
    </w:p>
    <w:p>
      <w:r>
        <w:t>徐东滨中文版编辑 其他作品：https://www.jiaokey.com/tag/徐东滨中文版编辑.html</w:t>
      </w:r>
    </w:p>
    <w:p>
      <w:r>
        <w:t>时代-生活丛书出版社 出版图书：https://www.jiaokey.com/tag/时代-生活丛书出版社.html</w:t>
      </w:r>
    </w:p>
    <w:p>
      <w:r>
        <w:t>关键词搜索：https://www.jiaokey.com/tag/少年儿童知识文库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