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第3版</w:t>
      </w:r>
    </w:p>
    <w:p>
      <w:r>
        <w:rPr>
          <w:rFonts w:ascii="宋体" w:hAnsi="宋体" w:eastAsia="宋体"/>
          <w:sz w:val="24"/>
        </w:rPr>
        <w:t>乔国芬，娄建石，陶亮主编；李学军，吕延杰，王垣芳等副主编；陈红专，秦大莲，储金秀等编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乔国芬，娄建石，陶亮主编；李学军，吕延杰，王垣芳等副主编；陈红专，秦大莲，储金秀等编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本书出售、求购地址：https://www.jiaokey.com/book/detail/13640368.html</w:t>
      </w:r>
    </w:p>
    <w:p>
      <w:r>
        <w:t>更多相关图书推荐：https://www.jiaokey.com</w:t>
      </w:r>
    </w:p>
    <w:p>
      <w:r>
        <w:t>乔国芬，娄建石，陶亮主编；李学军，吕延杰，王垣芳等副主编；陈红专，秦大莲，储金秀等编 其他作品：https://www.jiaokey.com/tag/乔国芬，娄建石，陶亮主编；李学军，吕延杰，王垣芳等副主编；陈红专，秦大莲，储金秀等编.html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