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新结构经济学  反思经济发展与政策的理论框架  第2版（增订版）=NEW STRUCTURAL ECONOMICS  A FRAMEWORK FOR RETHINKING DEVELOPMENT AND POLICY</w:t>
      </w:r>
    </w:p>
    <w:p>
      <w:r>
        <w:rPr>
          <w:rFonts w:ascii="宋体" w:hAnsi="宋体" w:eastAsia="宋体"/>
          <w:sz w:val="24"/>
        </w:rPr>
        <w:t>林毅夫著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新结构经济学  反思经济发展与政策的理论框架  第2版（增订版）=NEW STRUCTURAL ECONOMICS  A FRAMEWORK FOR RETHINKING DEVELOPMENT AND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本书出售、求购地址：https://www.jiaokey.com/book/detail/13639230.html</w:t>
      </w:r>
    </w:p>
    <w:p>
      <w:r>
        <w:t>更多相关图书推荐：https://www.jiaokey.com</w:t>
      </w:r>
    </w:p>
    <w:p>
      <w:r>
        <w:t>林毅夫著 其他作品：https://www.jiaokey.com/tag/林毅夫著.html</w:t>
      </w:r>
    </w:p>
    <w:p>
      <w:r>
        <w:t>关键词搜索：https://www.jiaokey.com/tag/新结构经济学  反思经济发展与政策的理论框架  第2版（增订版）=NEW STRUCTURAL ECONOMICS  A FRAMEWORK FOR RETHINKING DEVELOPMENT AND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