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大学计算机基础实验指导</w:t>
      </w:r>
    </w:p>
    <w:p>
      <w:r>
        <w:rPr>
          <w:rFonts w:ascii="宋体" w:hAnsi="宋体" w:eastAsia="宋体"/>
          <w:sz w:val="24"/>
        </w:rPr>
        <w:t>刘启明，步英雷，高晓燕主编；王磊，刘立静，顾海燕，曲心慧副主编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刘启明，步英雷，高晓燕主编；王磊，刘立静，顾海燕，曲心慧副主编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本书出售、求购地址：https://www.jiaokey.com/book/detail/13639151.html</w:t>
      </w:r>
    </w:p>
    <w:p>
      <w:r>
        <w:t>更多相关图书推荐：https://www.jiaokey.com</w:t>
      </w:r>
    </w:p>
    <w:p>
      <w:r>
        <w:t>刘启明，步英雷，高晓燕主编；王磊，刘立静，顾海燕，曲心慧副主编 其他作品：https://www.jiaokey.com/tag/刘启明，步英雷，高晓燕主编；王磊，刘立静，顾海燕，曲心慧副主编.html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关键词搜索：https://www.jiaokey.com/tag/大学计算机基础实验指导.html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