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Linux网络系统配置与管理项目教程</w:t>
      </w:r>
    </w:p>
    <w:p>
      <w:r>
        <w:rPr>
          <w:rFonts w:ascii="宋体" w:hAnsi="宋体" w:eastAsia="宋体"/>
          <w:sz w:val="24"/>
        </w:rPr>
        <w:t>田钧，顾荣主编；崔继，黄润，韩小莲副主编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Linux网络系统配置与管理项目教程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田钧，顾荣主编；崔继，黄润，韩小莲副主编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本书出售、求购地址：https://www.jiaokey.com/book/detail/13638464.html</w:t>
      </w:r>
    </w:p>
    <w:p>
      <w:r>
        <w:t>更多相关图书推荐：https://www.jiaokey.com</w:t>
      </w:r>
    </w:p>
    <w:p>
      <w:r>
        <w:t>田钧，顾荣主编；崔继，黄润，韩小莲副主编 其他作品：https://www.jiaokey.com/tag/田钧，顾荣主编；崔继，黄润，韩小莲副主编.html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关键词搜索：https://www.jiaokey.com/tag/Linux网络系统配置与管理项目教程.html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