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书名：公共事件  缘起与治理</w:t>
      </w:r>
    </w:p>
    <w:p>
      <w:r>
        <w:t>作者：王向民，江远山，郝宇青，于晶，王逸帅，杨建党，吕鸽，叶淑兰著</w:t>
      </w:r>
    </w:p>
    <w:p>
      <w:r>
        <w:t>出版社：上海：上海人民出版社</w:t>
      </w:r>
    </w:p>
    <w:p>
      <w:r>
        <w:t>出版日期：2014.09</w:t>
      </w:r>
    </w:p>
    <w:p>
      <w:r>
        <w:t>总页数：262</w:t>
      </w:r>
    </w:p>
    <w:p>
      <w:r>
        <w:t>更多请访问教客网: www.jiaokey.com</w:t>
      </w:r>
    </w:p>
    <w:p>
      <w:r>
        <w:t>公共事件  缘起与治理 评论地址：https://www.jiaokey.com/book/detail/13637588.html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