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目的机器视觉研究及其在皮肤症状识别中的应用</w:t>
      </w:r>
    </w:p>
    <w:p>
      <w:r>
        <w:rPr>
          <w:rFonts w:ascii="宋体" w:hAnsi="宋体" w:eastAsia="宋体"/>
          <w:sz w:val="24"/>
        </w:rPr>
        <w:t>胡越黎著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目的机器视觉研究及其在皮肤症状识别中的应用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胡越黎著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本书出售、求购地址：https://www.jiaokey.com/book/detail/13637345.html</w:t>
      </w:r>
    </w:p>
    <w:p>
      <w:r>
        <w:t>更多相关图书推荐：https://www.jiaokey.com</w:t>
      </w:r>
    </w:p>
    <w:p>
      <w:r>
        <w:t>胡越黎著 其他作品：https://www.jiaokey.com/tag/胡越黎著.html</w:t>
      </w:r>
    </w:p>
    <w:p>
      <w:r>
        <w:t>关键词搜索：https://www.jiaokey.com/tag/目的机器视觉研究及其在皮肤症状识别中的应用.html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