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杂阿含经校释  5</w:t>
      </w:r>
    </w:p>
    <w:p>
      <w:r>
        <w:rPr>
          <w:rFonts w:ascii="宋体" w:hAnsi="宋体" w:eastAsia="宋体"/>
          <w:sz w:val="24"/>
        </w:rPr>
        <w:t>（宋）天竺三藏求那跋陀罗译；王建伟，金晖校释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杂阿含经校释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（宋）天竺三藏求那跋陀罗译；王建伟，金晖校释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本书出售、求购地址：https://www.jiaokey.com/book/detail/13636641.html</w:t>
      </w:r>
    </w:p>
    <w:p>
      <w:r>
        <w:t>更多相关图书推荐：https://www.jiaokey.com</w:t>
      </w:r>
    </w:p>
    <w:p>
      <w:r>
        <w:t>（宋）天竺三藏求那跋陀罗译；王建伟，金晖校释 其他作品：https://www.jiaokey.com/tag/（宋）天竺三藏求那跋陀罗译；王建伟，金晖校释.html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关键词搜索：https://www.jiaokey.com/tag/杂阿含经校释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