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华语作为二语与外语的教学  探索与实践</w:t>
      </w:r>
    </w:p>
    <w:p>
      <w:r>
        <w:rPr>
          <w:rFonts w:ascii="宋体" w:hAnsi="宋体" w:eastAsia="宋体"/>
          <w:sz w:val="24"/>
        </w:rPr>
        <w:t>谢育芬主编；张慧梅副主编；区兆伦，李耘衣，范静哗等编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华语作为二语与外语的教学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谢育芬主编；张慧梅副主编；区兆伦，李耘衣，范静哗等编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本书出售、求购地址：https://www.jiaokey.com/book/detail/13635218.html</w:t>
      </w:r>
    </w:p>
    <w:p>
      <w:r>
        <w:t>更多相关图书推荐：https://www.jiaokey.com</w:t>
      </w:r>
    </w:p>
    <w:p>
      <w:r>
        <w:t>谢育芬主编；张慧梅副主编；区兆伦，李耘衣，范静哗等编 其他作品：https://www.jiaokey.com/tag/谢育芬主编；张慧梅副主编；区兆伦，李耘衣，范静哗等编.html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关键词搜索：https://www.jiaokey.com/tag/华语作为二语与外语的教学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