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大学英语四级考试分级训练  第三级</w:t>
      </w:r>
    </w:p>
    <w:p>
      <w:r>
        <w:rPr>
          <w:rFonts w:ascii="宋体" w:hAnsi="宋体" w:eastAsia="宋体"/>
          <w:sz w:val="24"/>
        </w:rPr>
        <w:t>刘世平，王春阁总主编；胡英歌，刘红主编；周晓红，刘琼副主编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大学英语四级考试分级训练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刘世平，王春阁总主编；胡英歌，刘红主编；周晓红，刘琼副主编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本书出售、求购地址：https://www.jiaokey.com/book/detail/13633451.html</w:t>
      </w:r>
    </w:p>
    <w:p>
      <w:r>
        <w:t>更多相关图书推荐：https://www.jiaokey.com</w:t>
      </w:r>
    </w:p>
    <w:p>
      <w:r>
        <w:t>刘世平，王春阁总主编；胡英歌，刘红主编；周晓红，刘琼副主编 其他作品：https://www.jiaokey.com/tag/刘世平，王春阁总主编；胡英歌，刘红主编；周晓红，刘琼副主编.html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关键词搜索：https://www.jiaokey.com/tag/大学英语四级考试分级训练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