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欧洲建筑墙饰图典  上</w:t>
      </w:r>
    </w:p>
    <w:p>
      <w:r>
        <w:rPr>
          <w:rFonts w:ascii="宋体" w:hAnsi="宋体" w:eastAsia="宋体"/>
          <w:sz w:val="24"/>
        </w:rPr>
        <w:t>W·HY雪儿创作室（U·K·）编著；W.HY国际出版社（U.K.）创意策划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欧洲建筑墙饰图典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W·HY雪儿创作室（U·K·）编著；W.HY国际出版社（U.K.）创意策划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本书出售、求购地址：https://www.jiaokey.com/book/detail/13632581.html</w:t>
      </w:r>
    </w:p>
    <w:p>
      <w:r>
        <w:t>更多相关图书推荐：https://www.jiaokey.com</w:t>
      </w:r>
    </w:p>
    <w:p>
      <w:r>
        <w:t>W·HY雪儿创作室（U·K·）编著；W.HY国际出版社（U.K.）创意策划 其他作品：https://www.jiaokey.com/tag/W·HY雪儿创作室（U·K·）编著；W.HY国际出版社（U.K.）创意策划.html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关键词搜索：https://www.jiaokey.com/tag/欧洲建筑墙饰图典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