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物探专业电工基础讲义</w:t>
      </w:r>
    </w:p>
    <w:p>
      <w:r>
        <w:rPr>
          <w:rFonts w:ascii="宋体" w:hAnsi="宋体" w:eastAsia="宋体"/>
          <w:sz w:val="24"/>
        </w:rPr>
        <w:t>中国矿业学院电工基础教研室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物探专业电工基础讲义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中国矿业学院电工基础教研室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本书出售、求购地址：https://www.jiaokey.com/book/detail/13632442.html</w:t>
      </w:r>
    </w:p>
    <w:p>
      <w:r>
        <w:t>更多相关图书推荐：https://www.jiaokey.com</w:t>
      </w:r>
    </w:p>
    <w:p>
      <w:r>
        <w:t>中国矿业学院电工基础教研室 其他作品：https://www.jiaokey.com/tag/中国矿业学院电工基础教研室.html</w:t>
      </w:r>
    </w:p>
    <w:p>
      <w:r>
        <w:t>关键词搜索：https://www.jiaokey.com/tag/物探专业电工基础讲义.html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